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37f263fc8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75c4356de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ff794fe4e4bfc" /><Relationship Type="http://schemas.openxmlformats.org/officeDocument/2006/relationships/numbering" Target="/word/numbering.xml" Id="R8290d1b2b3c94007" /><Relationship Type="http://schemas.openxmlformats.org/officeDocument/2006/relationships/settings" Target="/word/settings.xml" Id="R16652871daa8482b" /><Relationship Type="http://schemas.openxmlformats.org/officeDocument/2006/relationships/image" Target="/word/media/0a7cb98a-0da7-4b76-8d3f-9b307f0e4a7e.png" Id="R0f775c4356de49d1" /></Relationships>
</file>