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f98f8f2f0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c8a2c03a9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Gornovita,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a89d13b174d56" /><Relationship Type="http://schemas.openxmlformats.org/officeDocument/2006/relationships/numbering" Target="/word/numbering.xml" Id="Rf63e8fd803364f08" /><Relationship Type="http://schemas.openxmlformats.org/officeDocument/2006/relationships/settings" Target="/word/settings.xml" Id="Re69ff390af5d49eb" /><Relationship Type="http://schemas.openxmlformats.org/officeDocument/2006/relationships/image" Target="/word/media/bd9e3e52-4c55-49ef-887c-17f419edb4d4.png" Id="R521c8a2c03a94bba" /></Relationships>
</file>