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2fe3e8fc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f2cd286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Iordacheanu,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8e514d9f4f8b" /><Relationship Type="http://schemas.openxmlformats.org/officeDocument/2006/relationships/numbering" Target="/word/numbering.xml" Id="R5ee02f20e22d456f" /><Relationship Type="http://schemas.openxmlformats.org/officeDocument/2006/relationships/settings" Target="/word/settings.xml" Id="Red4b5e5fee654002" /><Relationship Type="http://schemas.openxmlformats.org/officeDocument/2006/relationships/image" Target="/word/media/4871de49-bc06-4ae2-9b21-5ec26780fff0.png" Id="Rc261f2cd286a4964" /></Relationships>
</file>