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d320687b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2e702ad45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23311977741ec" /><Relationship Type="http://schemas.openxmlformats.org/officeDocument/2006/relationships/numbering" Target="/word/numbering.xml" Id="Rc9ae4dbb296f4922" /><Relationship Type="http://schemas.openxmlformats.org/officeDocument/2006/relationships/settings" Target="/word/settings.xml" Id="Rcf13f711555a4a2b" /><Relationship Type="http://schemas.openxmlformats.org/officeDocument/2006/relationships/image" Target="/word/media/d8deffde-3c84-4aff-940a-df6528e295a5.png" Id="R8392e702ad4542b4" /></Relationships>
</file>