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17833f9d3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838afd65c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Lopadea Veche,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d30870989455c" /><Relationship Type="http://schemas.openxmlformats.org/officeDocument/2006/relationships/numbering" Target="/word/numbering.xml" Id="Reb5409c07c5941e7" /><Relationship Type="http://schemas.openxmlformats.org/officeDocument/2006/relationships/settings" Target="/word/settings.xml" Id="R703f9dee3e244a4f" /><Relationship Type="http://schemas.openxmlformats.org/officeDocument/2006/relationships/image" Target="/word/media/b1ea3d1b-e16a-4ace-adc5-2b85b3b92b28.png" Id="R037838afd65c40db" /></Relationships>
</file>