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767a73f8b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fb1e7f5d7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Malancrav,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38d9cb4b34c33" /><Relationship Type="http://schemas.openxmlformats.org/officeDocument/2006/relationships/numbering" Target="/word/numbering.xml" Id="Rdec4f083b0604032" /><Relationship Type="http://schemas.openxmlformats.org/officeDocument/2006/relationships/settings" Target="/word/settings.xml" Id="Rc10313d1641b4da1" /><Relationship Type="http://schemas.openxmlformats.org/officeDocument/2006/relationships/image" Target="/word/media/d3b3a05d-c1d2-4b60-a75c-8e7b6f578742.png" Id="Ra91fb1e7f5d7483a" /></Relationships>
</file>