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f259fdef2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b9ec5fabc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Marasesti,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1f1068dc64dea" /><Relationship Type="http://schemas.openxmlformats.org/officeDocument/2006/relationships/numbering" Target="/word/numbering.xml" Id="Rc6e92408a9a74889" /><Relationship Type="http://schemas.openxmlformats.org/officeDocument/2006/relationships/settings" Target="/word/settings.xml" Id="R86d7f5e625e04912" /><Relationship Type="http://schemas.openxmlformats.org/officeDocument/2006/relationships/image" Target="/word/media/26d9aebd-f369-4253-905c-1c6b0afd5df8.png" Id="Rcecb9ec5fabc4af0" /></Relationships>
</file>