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de54b47eb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d4f4a3bad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Miron Costin,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465f451414a51" /><Relationship Type="http://schemas.openxmlformats.org/officeDocument/2006/relationships/numbering" Target="/word/numbering.xml" Id="R8f795518be6c453f" /><Relationship Type="http://schemas.openxmlformats.org/officeDocument/2006/relationships/settings" Target="/word/settings.xml" Id="R23c41e14e4b848a4" /><Relationship Type="http://schemas.openxmlformats.org/officeDocument/2006/relationships/image" Target="/word/media/112938d9-0c7a-48cf-966d-04573ac3fe67.png" Id="R03ed4f4a3bad43e4" /></Relationships>
</file>