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f564f1707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72a257af4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Moara Enica,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8506f209841c3" /><Relationship Type="http://schemas.openxmlformats.org/officeDocument/2006/relationships/numbering" Target="/word/numbering.xml" Id="Rc3f5a164c70b4114" /><Relationship Type="http://schemas.openxmlformats.org/officeDocument/2006/relationships/settings" Target="/word/settings.xml" Id="R876b88e5f49942f3" /><Relationship Type="http://schemas.openxmlformats.org/officeDocument/2006/relationships/image" Target="/word/media/0324d94f-5103-4ec0-bfba-d435f6c6737a.png" Id="R69672a257af44672" /></Relationships>
</file>