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4a856fedf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2a842e2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f5869f44942e1" /><Relationship Type="http://schemas.openxmlformats.org/officeDocument/2006/relationships/numbering" Target="/word/numbering.xml" Id="R80859e2f78af4b40" /><Relationship Type="http://schemas.openxmlformats.org/officeDocument/2006/relationships/settings" Target="/word/settings.xml" Id="R30538a7076184fd6" /><Relationship Type="http://schemas.openxmlformats.org/officeDocument/2006/relationships/image" Target="/word/media/80c73ffe-eb45-4d6f-b7a2-0f5828aa9101.png" Id="R497c2a842e2c4e1b" /></Relationships>
</file>