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636ae2b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95a3553c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Munteni Gheraesti,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31b8d235f4d1d" /><Relationship Type="http://schemas.openxmlformats.org/officeDocument/2006/relationships/numbering" Target="/word/numbering.xml" Id="Ra050a6fc04004cd7" /><Relationship Type="http://schemas.openxmlformats.org/officeDocument/2006/relationships/settings" Target="/word/settings.xml" Id="Raa381f730cd649e0" /><Relationship Type="http://schemas.openxmlformats.org/officeDocument/2006/relationships/image" Target="/word/media/d34ce4d2-8db2-4d12-95a6-9d90214f5a4c.png" Id="R5d3d95a3553c41aa" /></Relationships>
</file>