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e63fb90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33322a05c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dbf3e5cd04b25" /><Relationship Type="http://schemas.openxmlformats.org/officeDocument/2006/relationships/numbering" Target="/word/numbering.xml" Id="Ra9970700e95e4148" /><Relationship Type="http://schemas.openxmlformats.org/officeDocument/2006/relationships/settings" Target="/word/settings.xml" Id="R019f7a40ee1d4587" /><Relationship Type="http://schemas.openxmlformats.org/officeDocument/2006/relationships/image" Target="/word/media/17e4accc-d605-4949-a402-cb5e517ff3c1.png" Id="R7b333322a05c4825" /></Relationships>
</file>