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fa1134ffd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192163de9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Nicolint,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3796225b8405f" /><Relationship Type="http://schemas.openxmlformats.org/officeDocument/2006/relationships/numbering" Target="/word/numbering.xml" Id="Rcb55ded8ba9740d0" /><Relationship Type="http://schemas.openxmlformats.org/officeDocument/2006/relationships/settings" Target="/word/settings.xml" Id="R4e1a86edc81e4bcc" /><Relationship Type="http://schemas.openxmlformats.org/officeDocument/2006/relationships/image" Target="/word/media/d3545f55-49de-41db-8418-60b591353e38.png" Id="R126192163de9446d" /></Relationships>
</file>