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ccbcaffc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975ed664c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Nima,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2624a38534412" /><Relationship Type="http://schemas.openxmlformats.org/officeDocument/2006/relationships/numbering" Target="/word/numbering.xml" Id="R2d0515803b4b43f7" /><Relationship Type="http://schemas.openxmlformats.org/officeDocument/2006/relationships/settings" Target="/word/settings.xml" Id="Ref4592ef34f54657" /><Relationship Type="http://schemas.openxmlformats.org/officeDocument/2006/relationships/image" Target="/word/media/dc64e4c9-e23e-4d4c-935c-5309775547a9.png" Id="R9b8975ed664c44d9" /></Relationships>
</file>