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cbacf901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5c5f340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Ogradena,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756c251642f3" /><Relationship Type="http://schemas.openxmlformats.org/officeDocument/2006/relationships/numbering" Target="/word/numbering.xml" Id="R2f958dcfc7654934" /><Relationship Type="http://schemas.openxmlformats.org/officeDocument/2006/relationships/settings" Target="/word/settings.xml" Id="R89e506ba873a49a6" /><Relationship Type="http://schemas.openxmlformats.org/officeDocument/2006/relationships/image" Target="/word/media/a3afc436-30e6-428c-ba04-86b98c8e98b3.png" Id="R1ef95c5f340e4c49" /></Relationships>
</file>