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a931c65a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e328df16e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 Negrei,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25cfcbee49cc" /><Relationship Type="http://schemas.openxmlformats.org/officeDocument/2006/relationships/numbering" Target="/word/numbering.xml" Id="Rf062fc27e1a94202" /><Relationship Type="http://schemas.openxmlformats.org/officeDocument/2006/relationships/settings" Target="/word/settings.xml" Id="Rd1153f42dbf648ee" /><Relationship Type="http://schemas.openxmlformats.org/officeDocument/2006/relationships/image" Target="/word/media/c786633b-30f8-47df-985d-933c2f8df5b5.png" Id="R964e328df16e4734" /></Relationships>
</file>