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62cecaf42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c8c3a1c8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e732fdd8e4795" /><Relationship Type="http://schemas.openxmlformats.org/officeDocument/2006/relationships/numbering" Target="/word/numbering.xml" Id="R347f782989954d98" /><Relationship Type="http://schemas.openxmlformats.org/officeDocument/2006/relationships/settings" Target="/word/settings.xml" Id="R8ddfbc7af3ca4454" /><Relationship Type="http://schemas.openxmlformats.org/officeDocument/2006/relationships/image" Target="/word/media/ed82d4d9-c1af-4c4b-8e64-39fd2b594cad.png" Id="R01a8c8c3a1c8478d" /></Relationships>
</file>