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2732e6b48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2dbf0d51e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Piatra Neamţ, Neamt,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e3b6cb2104901" /><Relationship Type="http://schemas.openxmlformats.org/officeDocument/2006/relationships/numbering" Target="/word/numbering.xml" Id="R43bf9c20d6444c20" /><Relationship Type="http://schemas.openxmlformats.org/officeDocument/2006/relationships/settings" Target="/word/settings.xml" Id="R81cec3888a99458b" /><Relationship Type="http://schemas.openxmlformats.org/officeDocument/2006/relationships/image" Target="/word/media/a08e28e0-b420-427d-8bd8-8384d6a79445.png" Id="R4452dbf0d51e4175" /></Relationships>
</file>