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1f290e5ba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96fe70c0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6453feefd49f5" /><Relationship Type="http://schemas.openxmlformats.org/officeDocument/2006/relationships/numbering" Target="/word/numbering.xml" Id="Rbf4d1189d13d40a7" /><Relationship Type="http://schemas.openxmlformats.org/officeDocument/2006/relationships/settings" Target="/word/settings.xml" Id="R622783ad022145b3" /><Relationship Type="http://schemas.openxmlformats.org/officeDocument/2006/relationships/image" Target="/word/media/8fffc5a8-b9ce-4b4d-886e-44678c2cd680.png" Id="R17c96fe70c014e62" /></Relationships>
</file>