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980cbb2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976002ae0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Poenandre,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c3188d2b4251" /><Relationship Type="http://schemas.openxmlformats.org/officeDocument/2006/relationships/numbering" Target="/word/numbering.xml" Id="Re7fd88ff07a04adf" /><Relationship Type="http://schemas.openxmlformats.org/officeDocument/2006/relationships/settings" Target="/word/settings.xml" Id="Re2af46aff4c14af5" /><Relationship Type="http://schemas.openxmlformats.org/officeDocument/2006/relationships/image" Target="/word/media/bdef4f9b-a7fc-46b3-8f6b-ecc9277dda23.png" Id="Re9c976002ae04fc6" /></Relationships>
</file>