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bb768109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fe255922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Rachitele,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9ff61ced7407b" /><Relationship Type="http://schemas.openxmlformats.org/officeDocument/2006/relationships/numbering" Target="/word/numbering.xml" Id="Reb74f03322af48aa" /><Relationship Type="http://schemas.openxmlformats.org/officeDocument/2006/relationships/settings" Target="/word/settings.xml" Id="R6ee117dc01444c9f" /><Relationship Type="http://schemas.openxmlformats.org/officeDocument/2006/relationships/image" Target="/word/media/0f61cfe3-af31-4fe9-b861-38743b692aa9.png" Id="R1531fe25592241de" /></Relationships>
</file>