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084acf49a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8fdcaecbe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edf8250c4378" /><Relationship Type="http://schemas.openxmlformats.org/officeDocument/2006/relationships/numbering" Target="/word/numbering.xml" Id="Rdc79481a458e431c" /><Relationship Type="http://schemas.openxmlformats.org/officeDocument/2006/relationships/settings" Target="/word/settings.xml" Id="Rdc3f530ac1494087" /><Relationship Type="http://schemas.openxmlformats.org/officeDocument/2006/relationships/image" Target="/word/media/e60f0b4c-d3c0-4071-ab4c-83959bc08595.png" Id="R2188fdcaecbe4064" /></Relationships>
</file>