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10d301f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251ba55c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Rajletu,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3b5a6e3a44af" /><Relationship Type="http://schemas.openxmlformats.org/officeDocument/2006/relationships/numbering" Target="/word/numbering.xml" Id="Rcd45a553d2e74661" /><Relationship Type="http://schemas.openxmlformats.org/officeDocument/2006/relationships/settings" Target="/word/settings.xml" Id="R3016d2b5f0e84406" /><Relationship Type="http://schemas.openxmlformats.org/officeDocument/2006/relationships/image" Target="/word/media/7d5fd4d7-bbab-413b-bacf-c59b4c73aed9.png" Id="R287251ba55c34e8f" /></Relationships>
</file>