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c03c822b4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f991a18ec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Rasii Noi,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e08dc269d4ec2" /><Relationship Type="http://schemas.openxmlformats.org/officeDocument/2006/relationships/numbering" Target="/word/numbering.xml" Id="Rbaef9affe2f2454e" /><Relationship Type="http://schemas.openxmlformats.org/officeDocument/2006/relationships/settings" Target="/word/settings.xml" Id="Rcf3e2b71286c49f1" /><Relationship Type="http://schemas.openxmlformats.org/officeDocument/2006/relationships/image" Target="/word/media/cf1cc9ae-b3dc-4c17-8a8d-5215582920be.png" Id="R1c0f991a18ec49ae" /></Relationships>
</file>