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f1d833bf2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80b66b57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Sabangia,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a93d92f9841b3" /><Relationship Type="http://schemas.openxmlformats.org/officeDocument/2006/relationships/numbering" Target="/word/numbering.xml" Id="Rfdebccecae394ff2" /><Relationship Type="http://schemas.openxmlformats.org/officeDocument/2006/relationships/settings" Target="/word/settings.xml" Id="R9fc652bfe6a2444d" /><Relationship Type="http://schemas.openxmlformats.org/officeDocument/2006/relationships/image" Target="/word/media/101a56d0-3e37-409f-92f5-902d931e3ec8.png" Id="Rb6d80b66b5794636" /></Relationships>
</file>