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cf2709f8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cb16f6c5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Salatig,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33158dc4a4b3d" /><Relationship Type="http://schemas.openxmlformats.org/officeDocument/2006/relationships/numbering" Target="/word/numbering.xml" Id="R3d8e4d156eca45e7" /><Relationship Type="http://schemas.openxmlformats.org/officeDocument/2006/relationships/settings" Target="/word/settings.xml" Id="R3953dec704d84f26" /><Relationship Type="http://schemas.openxmlformats.org/officeDocument/2006/relationships/image" Target="/word/media/9072fec8-1968-47c2-93e1-e9acd78ea41a.png" Id="Rd85cb16f6c5444d5" /></Relationships>
</file>