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5a4e0f9f7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9b325989e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e68b509594c8a" /><Relationship Type="http://schemas.openxmlformats.org/officeDocument/2006/relationships/numbering" Target="/word/numbering.xml" Id="R838f65b04576430a" /><Relationship Type="http://schemas.openxmlformats.org/officeDocument/2006/relationships/settings" Target="/word/settings.xml" Id="Rd2fe9c2d7d1048f8" /><Relationship Type="http://schemas.openxmlformats.org/officeDocument/2006/relationships/image" Target="/word/media/4a950948-78ea-4707-ad86-f97cc2ff4cc3.png" Id="Re8f9b325989e4d4f" /></Relationships>
</file>