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1ae3b08f8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f303d0d49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Scheiu-Duculesti,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4c94afa824b78" /><Relationship Type="http://schemas.openxmlformats.org/officeDocument/2006/relationships/numbering" Target="/word/numbering.xml" Id="Re330fc979cd54fc0" /><Relationship Type="http://schemas.openxmlformats.org/officeDocument/2006/relationships/settings" Target="/word/settings.xml" Id="R2b923ca50c484832" /><Relationship Type="http://schemas.openxmlformats.org/officeDocument/2006/relationships/image" Target="/word/media/287f7e27-3e47-49b0-99eb-2d6d7c6d328b.png" Id="Rb79f303d0d494bb5" /></Relationships>
</file>