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1c7bff3f5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c75fd7fc4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Simionesti,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c425f8f804b08" /><Relationship Type="http://schemas.openxmlformats.org/officeDocument/2006/relationships/numbering" Target="/word/numbering.xml" Id="R2ea67f2835b54ca2" /><Relationship Type="http://schemas.openxmlformats.org/officeDocument/2006/relationships/settings" Target="/word/settings.xml" Id="R7bcd249892024273" /><Relationship Type="http://schemas.openxmlformats.org/officeDocument/2006/relationships/image" Target="/word/media/9a40f4c1-fc47-4af1-a12b-7562ccc5642f.png" Id="Rf19c75fd7fc44a45" /></Relationships>
</file>