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b03906db1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b3f1e363f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Sipoteni,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57d38c33d44a6" /><Relationship Type="http://schemas.openxmlformats.org/officeDocument/2006/relationships/numbering" Target="/word/numbering.xml" Id="R745d56e7e66b43af" /><Relationship Type="http://schemas.openxmlformats.org/officeDocument/2006/relationships/settings" Target="/word/settings.xml" Id="Rb04dd6bfb9b04ed0" /><Relationship Type="http://schemas.openxmlformats.org/officeDocument/2006/relationships/image" Target="/word/media/142c7b45-f250-4e52-a7a5-b7884b973249.png" Id="R069b3f1e363f47f1" /></Relationships>
</file>