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2dbc46c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ee83075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cef4ae284bb9" /><Relationship Type="http://schemas.openxmlformats.org/officeDocument/2006/relationships/numbering" Target="/word/numbering.xml" Id="R77bb2bc4514b47e2" /><Relationship Type="http://schemas.openxmlformats.org/officeDocument/2006/relationships/settings" Target="/word/settings.xml" Id="R1d8df025a9cd4ef5" /><Relationship Type="http://schemas.openxmlformats.org/officeDocument/2006/relationships/image" Target="/word/media/53b0979e-a6f5-4c0e-a4f0-788d330a30ae.png" Id="R0a0aee83075f4d26" /></Relationships>
</file>