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56217a2d9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84ae8705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Susenii Bargaului,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cbb0b102b40ec" /><Relationship Type="http://schemas.openxmlformats.org/officeDocument/2006/relationships/numbering" Target="/word/numbering.xml" Id="R564babc4897947fc" /><Relationship Type="http://schemas.openxmlformats.org/officeDocument/2006/relationships/settings" Target="/word/settings.xml" Id="Rdc649d91cf7f453b" /><Relationship Type="http://schemas.openxmlformats.org/officeDocument/2006/relationships/image" Target="/word/media/45eaf18b-2c3b-4399-8e6f-84411b6eb5d3.png" Id="Rdf084ae8705443a2" /></Relationships>
</file>