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ed83f512d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7250c6987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Uivar,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9b8b4074f4e2a" /><Relationship Type="http://schemas.openxmlformats.org/officeDocument/2006/relationships/numbering" Target="/word/numbering.xml" Id="R314d6ff99e60408a" /><Relationship Type="http://schemas.openxmlformats.org/officeDocument/2006/relationships/settings" Target="/word/settings.xml" Id="Ra2cf13f28abc45fa" /><Relationship Type="http://schemas.openxmlformats.org/officeDocument/2006/relationships/image" Target="/word/media/350bad16-d09c-42b3-ba5f-8b426836d456.png" Id="Rcc87250c698746fa" /></Relationships>
</file>