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a8533ac29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ca3929158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Ulmeni-Ungureni,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2153452884914" /><Relationship Type="http://schemas.openxmlformats.org/officeDocument/2006/relationships/numbering" Target="/word/numbering.xml" Id="R46762a83acb84224" /><Relationship Type="http://schemas.openxmlformats.org/officeDocument/2006/relationships/settings" Target="/word/settings.xml" Id="R59223ac6ec584d46" /><Relationship Type="http://schemas.openxmlformats.org/officeDocument/2006/relationships/image" Target="/word/media/64544bc8-5560-4465-a96c-e487f43616c7.png" Id="Rb23ca39291584237" /></Relationships>
</file>