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ad6bc2d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f21b388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Ungheni-Prut,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be25fb944d24" /><Relationship Type="http://schemas.openxmlformats.org/officeDocument/2006/relationships/numbering" Target="/word/numbering.xml" Id="R87f2b915f8574873" /><Relationship Type="http://schemas.openxmlformats.org/officeDocument/2006/relationships/settings" Target="/word/settings.xml" Id="Rf62b345eaaab4018" /><Relationship Type="http://schemas.openxmlformats.org/officeDocument/2006/relationships/image" Target="/word/media/f17a5d26-c113-459e-bb39-243de110fe7a.png" Id="R2aaaf21b388d46d7" /></Relationships>
</file>