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64e1b47ad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bfc3ab82e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Porcului,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52d2da82b43c5" /><Relationship Type="http://schemas.openxmlformats.org/officeDocument/2006/relationships/numbering" Target="/word/numbering.xml" Id="R5670bbc98a8f41c3" /><Relationship Type="http://schemas.openxmlformats.org/officeDocument/2006/relationships/settings" Target="/word/settings.xml" Id="Rbbde0e09b4284645" /><Relationship Type="http://schemas.openxmlformats.org/officeDocument/2006/relationships/image" Target="/word/media/f534971d-e410-47a5-bb9e-09ddcb703e7f.png" Id="R1f1bfc3ab82e47fe" /></Relationships>
</file>