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792cb31c5b4f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2d402c75c343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Valea Purcarului,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7729fd26b042ad" /><Relationship Type="http://schemas.openxmlformats.org/officeDocument/2006/relationships/numbering" Target="/word/numbering.xml" Id="Rdceaf90703c14782" /><Relationship Type="http://schemas.openxmlformats.org/officeDocument/2006/relationships/settings" Target="/word/settings.xml" Id="Rba5f45b5ddd84630" /><Relationship Type="http://schemas.openxmlformats.org/officeDocument/2006/relationships/image" Target="/word/media/a21ad3f4-0ca3-4678-b8b9-29b331609d15.png" Id="R412d402c75c343f6" /></Relationships>
</file>