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3c40fad29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764c347ae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Zimandcuz,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1f2ae5c624a48" /><Relationship Type="http://schemas.openxmlformats.org/officeDocument/2006/relationships/numbering" Target="/word/numbering.xml" Id="Reb797e103a16428c" /><Relationship Type="http://schemas.openxmlformats.org/officeDocument/2006/relationships/settings" Target="/word/settings.xml" Id="R7046c4fcbb8e4dc5" /><Relationship Type="http://schemas.openxmlformats.org/officeDocument/2006/relationships/image" Target="/word/media/3ac56307-8b02-485e-a372-b5811b7a4106.png" Id="Rc3f764c347ae4422" /></Relationships>
</file>