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282f53cb1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d18661f58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Rudnya,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d0494245e43f3" /><Relationship Type="http://schemas.openxmlformats.org/officeDocument/2006/relationships/numbering" Target="/word/numbering.xml" Id="R99fa7f0f2530463d" /><Relationship Type="http://schemas.openxmlformats.org/officeDocument/2006/relationships/settings" Target="/word/settings.xml" Id="Rd2e36cdd6aed4294" /><Relationship Type="http://schemas.openxmlformats.org/officeDocument/2006/relationships/image" Target="/word/media/c304565b-fde0-4b41-8788-14e84ec77ba6.png" Id="Rc13d18661f584620" /></Relationships>
</file>