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70d4db657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10cbfdf7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Bonthe,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a5b53a5f24bc5" /><Relationship Type="http://schemas.openxmlformats.org/officeDocument/2006/relationships/numbering" Target="/word/numbering.xml" Id="Rff4e23ba5add4645" /><Relationship Type="http://schemas.openxmlformats.org/officeDocument/2006/relationships/settings" Target="/word/settings.xml" Id="R895e7113bdb848a3" /><Relationship Type="http://schemas.openxmlformats.org/officeDocument/2006/relationships/image" Target="/word/media/da512f8b-d7c7-4f9c-9574-e36577206565.png" Id="Raf510cbfdf7c457d" /></Relationships>
</file>