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84bedab4d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f1e77793f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Bardonovo,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e86bd52c245b1" /><Relationship Type="http://schemas.openxmlformats.org/officeDocument/2006/relationships/numbering" Target="/word/numbering.xml" Id="Rda034624ecde4319" /><Relationship Type="http://schemas.openxmlformats.org/officeDocument/2006/relationships/settings" Target="/word/settings.xml" Id="R8c2e73bb5b1f401d" /><Relationship Type="http://schemas.openxmlformats.org/officeDocument/2006/relationships/image" Target="/word/media/d08517ef-3dbe-49d0-a11f-cbe0137e9404.png" Id="Rb37f1e77793f409a" /></Relationships>
</file>