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f09337a33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d42724b2c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Benatina,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c448bf74b468a" /><Relationship Type="http://schemas.openxmlformats.org/officeDocument/2006/relationships/numbering" Target="/word/numbering.xml" Id="Rb2495d6fd7b44568" /><Relationship Type="http://schemas.openxmlformats.org/officeDocument/2006/relationships/settings" Target="/word/settings.xml" Id="R663f28bc8d3f447d" /><Relationship Type="http://schemas.openxmlformats.org/officeDocument/2006/relationships/image" Target="/word/media/a0a61cbc-36d0-4608-9bf8-ddfe83b1fc39.png" Id="Rb09d42724b2c4ef1" /></Relationships>
</file>