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ef8627ff8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5357be35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Dolny Hricov,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0541441c643a4" /><Relationship Type="http://schemas.openxmlformats.org/officeDocument/2006/relationships/numbering" Target="/word/numbering.xml" Id="Reb872e9414a64563" /><Relationship Type="http://schemas.openxmlformats.org/officeDocument/2006/relationships/settings" Target="/word/settings.xml" Id="R0ca90d7df4234cd6" /><Relationship Type="http://schemas.openxmlformats.org/officeDocument/2006/relationships/image" Target="/word/media/977ec7f4-e56d-4db7-b568-387b18f1743e.png" Id="R20f5357be3594aa9" /></Relationships>
</file>