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5c31904e0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200b56fc3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Krislovce,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ced9299b64b8f" /><Relationship Type="http://schemas.openxmlformats.org/officeDocument/2006/relationships/numbering" Target="/word/numbering.xml" Id="R0f826bca6d4b450c" /><Relationship Type="http://schemas.openxmlformats.org/officeDocument/2006/relationships/settings" Target="/word/settings.xml" Id="Ra4bea40dec294c3a" /><Relationship Type="http://schemas.openxmlformats.org/officeDocument/2006/relationships/image" Target="/word/media/019f2995-71d7-48f3-87bd-814d6f84dc4d.png" Id="R1e9200b56fc3499e" /></Relationships>
</file>