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b90b58f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2cf1ae3d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Osrblie,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1adf872b4151" /><Relationship Type="http://schemas.openxmlformats.org/officeDocument/2006/relationships/numbering" Target="/word/numbering.xml" Id="Ra8e51395e8ac48b1" /><Relationship Type="http://schemas.openxmlformats.org/officeDocument/2006/relationships/settings" Target="/word/settings.xml" Id="R0b777e5e30824194" /><Relationship Type="http://schemas.openxmlformats.org/officeDocument/2006/relationships/image" Target="/word/media/e4f4bf37-12b2-4eac-bf05-ff20afb75e1a.png" Id="Re6c2cf1ae3d14421" /></Relationships>
</file>