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5c3a26eef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382f2cd3c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e069002a64315" /><Relationship Type="http://schemas.openxmlformats.org/officeDocument/2006/relationships/numbering" Target="/word/numbering.xml" Id="R5e249c790fc549a0" /><Relationship Type="http://schemas.openxmlformats.org/officeDocument/2006/relationships/settings" Target="/word/settings.xml" Id="Ra8d916c71f6d4729" /><Relationship Type="http://schemas.openxmlformats.org/officeDocument/2006/relationships/image" Target="/word/media/b3058f69-364f-45cc-b8a5-462e7ba3566b.png" Id="R94c382f2cd3c4ed9" /></Relationships>
</file>