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351ed790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6df6305f7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bb06f9824727" /><Relationship Type="http://schemas.openxmlformats.org/officeDocument/2006/relationships/numbering" Target="/word/numbering.xml" Id="Rc861b4f28d2f4982" /><Relationship Type="http://schemas.openxmlformats.org/officeDocument/2006/relationships/settings" Target="/word/settings.xml" Id="R9dcea92a91f54d59" /><Relationship Type="http://schemas.openxmlformats.org/officeDocument/2006/relationships/image" Target="/word/media/4feab7d2-d0f2-42af-b1a4-2735d903a9da.png" Id="Ra116df6305f74cf6" /></Relationships>
</file>