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4cf592fac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e27fd6957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Trstene pri Hornade,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d97f857d14a83" /><Relationship Type="http://schemas.openxmlformats.org/officeDocument/2006/relationships/numbering" Target="/word/numbering.xml" Id="R847c7b74a913411d" /><Relationship Type="http://schemas.openxmlformats.org/officeDocument/2006/relationships/settings" Target="/word/settings.xml" Id="R38d96c2850f14781" /><Relationship Type="http://schemas.openxmlformats.org/officeDocument/2006/relationships/image" Target="/word/media/4e3c1be3-2e76-479c-93e4-cde4cbbde4ce.png" Id="R7efe27fd69574239" /></Relationships>
</file>