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28382b61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c11b1ee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ec5877d6e4635" /><Relationship Type="http://schemas.openxmlformats.org/officeDocument/2006/relationships/numbering" Target="/word/numbering.xml" Id="Red06b1637e7a4a5c" /><Relationship Type="http://schemas.openxmlformats.org/officeDocument/2006/relationships/settings" Target="/word/settings.xml" Id="Rb4af9869eed249dd" /><Relationship Type="http://schemas.openxmlformats.org/officeDocument/2006/relationships/image" Target="/word/media/c175ac30-c180-41cf-934c-67191c7d76c5.png" Id="R2a89c11b1eef4d1f" /></Relationships>
</file>