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378b8c751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91d5ffd50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Vysne nad Hronom,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67facc1534067" /><Relationship Type="http://schemas.openxmlformats.org/officeDocument/2006/relationships/numbering" Target="/word/numbering.xml" Id="R197d7e39f6034d02" /><Relationship Type="http://schemas.openxmlformats.org/officeDocument/2006/relationships/settings" Target="/word/settings.xml" Id="R896a8acd7a7e4caa" /><Relationship Type="http://schemas.openxmlformats.org/officeDocument/2006/relationships/image" Target="/word/media/174e1719-7c8a-46b9-a65e-cafe5ea45cc4.png" Id="Ra4291d5ffd50405f" /></Relationships>
</file>